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1E" w:rsidRDefault="00E4561E" w:rsidP="002531B8">
      <w:pPr>
        <w:spacing w:beforeLines="50"/>
        <w:ind w:firstLineChars="0" w:firstLine="0"/>
      </w:pPr>
      <w:r>
        <w:rPr>
          <w:rFonts w:hint="eastAsia"/>
        </w:rPr>
        <w:t>各投标供应商：</w:t>
      </w:r>
    </w:p>
    <w:p w:rsidR="00B254F7" w:rsidRDefault="00E4561E" w:rsidP="002531B8">
      <w:pPr>
        <w:spacing w:beforeLines="50"/>
        <w:ind w:firstLineChars="202" w:firstLine="424"/>
        <w:jc w:val="left"/>
      </w:pPr>
      <w:r>
        <w:rPr>
          <w:rFonts w:hint="eastAsia"/>
        </w:rPr>
        <w:t>一、经采购方确认，我司于</w:t>
      </w:r>
      <w:r>
        <w:t>2019年</w:t>
      </w:r>
      <w:r w:rsidR="00053FD5">
        <w:rPr>
          <w:rFonts w:hint="eastAsia"/>
        </w:rPr>
        <w:t>07</w:t>
      </w:r>
      <w:r>
        <w:t>月</w:t>
      </w:r>
      <w:r w:rsidR="00053FD5">
        <w:rPr>
          <w:rFonts w:hint="eastAsia"/>
        </w:rPr>
        <w:t>10</w:t>
      </w:r>
      <w:r>
        <w:t xml:space="preserve">日发布采购公告的项目: </w:t>
      </w:r>
      <w:r w:rsidR="00053FD5">
        <w:rPr>
          <w:rFonts w:hint="eastAsia"/>
        </w:rPr>
        <w:t>钢琴、奥尔夫乐器项目</w:t>
      </w:r>
      <w:r w:rsidR="00053FD5">
        <w:t>(招标编</w:t>
      </w:r>
      <w:r w:rsidR="00053FD5">
        <w:rPr>
          <w:rFonts w:hint="eastAsia"/>
        </w:rPr>
        <w:t>号</w:t>
      </w:r>
      <w:r w:rsidR="00053FD5">
        <w:t>:PSDL2019151678)</w:t>
      </w:r>
      <w:r>
        <w:t>,（深圳市深水水务咨询有限公司：</w:t>
      </w:r>
      <w:r w:rsidR="00053FD5" w:rsidRPr="00053FD5">
        <w:t xml:space="preserve"> http://www.szsszx.com/tender/detail/PSDL2019151678</w:t>
      </w:r>
      <w:r>
        <w:t>采购公告）；因招标文件及采购公告内容有更正，特此澄清如下：</w:t>
      </w:r>
      <w:r w:rsidR="00053FD5">
        <w:t xml:space="preserve"> </w:t>
      </w:r>
    </w:p>
    <w:p w:rsidR="00B254F7" w:rsidRPr="00EA2050" w:rsidRDefault="00B254F7" w:rsidP="002531B8">
      <w:pPr>
        <w:spacing w:beforeLines="50"/>
        <w:ind w:firstLine="422"/>
        <w:rPr>
          <w:b/>
          <w:bCs/>
        </w:rPr>
      </w:pPr>
      <w:r w:rsidRPr="00EA2050">
        <w:rPr>
          <w:b/>
          <w:bCs/>
        </w:rPr>
        <w:t>1、将招标文件第三章项目需求中立式钢琴的“规格技术”补充为：</w:t>
      </w:r>
      <w:r w:rsidRPr="00EA2050">
        <w:rPr>
          <w:rFonts w:hint="eastAsia"/>
          <w:b/>
          <w:bCs/>
        </w:rPr>
        <w:t>“长：</w:t>
      </w:r>
      <w:r w:rsidRPr="00EA2050">
        <w:rPr>
          <w:b/>
          <w:bCs/>
        </w:rPr>
        <w:t>151CM±2CM、宽：61CM±2CM、高：120CM±2CM</w:t>
      </w:r>
      <w:r w:rsidRPr="00EA2050">
        <w:rPr>
          <w:rFonts w:hint="eastAsia"/>
          <w:b/>
          <w:bCs/>
        </w:rPr>
        <w:t>”</w:t>
      </w:r>
    </w:p>
    <w:tbl>
      <w:tblPr>
        <w:tblStyle w:val="a"/>
        <w:tblW w:w="1025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33"/>
        <w:gridCol w:w="989"/>
        <w:gridCol w:w="6692"/>
        <w:gridCol w:w="1916"/>
        <w:gridCol w:w="20"/>
      </w:tblGrid>
      <w:tr w:rsidR="00823ABB" w:rsidTr="00823ABB">
        <w:trPr>
          <w:gridAfter w:val="1"/>
          <w:wAfter w:w="20" w:type="dxa"/>
          <w:trHeight w:val="810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序号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设备名称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规格技术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依情况附参考图片</w:t>
            </w:r>
          </w:p>
        </w:tc>
      </w:tr>
      <w:tr w:rsidR="00823ABB" w:rsidTr="00823ABB">
        <w:trPr>
          <w:trHeight w:val="285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firstLineChars="0" w:firstLine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立式钢琴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A2050" w:rsidRDefault="00EA2050" w:rsidP="00823ABB">
            <w:pPr>
              <w:ind w:firstLineChars="0" w:firstLine="0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EA2050">
              <w:rPr>
                <w:rFonts w:hint="eastAsia"/>
                <w:color w:val="000000"/>
                <w:sz w:val="20"/>
                <w:szCs w:val="20"/>
                <w:highlight w:val="yellow"/>
              </w:rPr>
              <w:t>规格：长：</w:t>
            </w:r>
            <w:r w:rsidRPr="00EA2050">
              <w:rPr>
                <w:color w:val="000000"/>
                <w:sz w:val="20"/>
                <w:szCs w:val="20"/>
                <w:highlight w:val="yellow"/>
              </w:rPr>
              <w:t>151CM±2CM、宽：61CM±2CM、高：120CM±2CM</w:t>
            </w:r>
          </w:p>
          <w:p w:rsidR="00823ABB" w:rsidRDefault="00823ABB" w:rsidP="00823ABB">
            <w:pPr>
              <w:ind w:firstLineChars="0" w:firstLine="0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1、油漆：黑色PE不饱和树脂漆，漆黑且清澈透亮，硬度2H以上，以保证耐磨耐用。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▲2、音板：选用天然优质云松实木复合而成，气候适应性强，共振性好，音源丰富。球形音板工艺，低中高音区的先天音色统一。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3、桥码：A级色木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4、钢板：用HT150材料铸制而成，承重力为16吨以上。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▲5、琴弦：采用优质钢丝，悬臂式结构，最大张力145Kg以上，最小张力不少于50Kg。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6、击弦机:(1)击弦机采用新材料ABS，弦槌击弦距离不少于43mm，弦槌无晃动；(2)止音器呢毡，平音头毡密度为0.16～0.22MM，三角毡密度为0.25mm～0.30mm；(3)色泽均匀一致，无分层，调整到位后，制音头离弦、贴弦一致，动作整齐、有效。(4)各部位采用专用呢，选用比木料耐久性更高的金属和塑料部件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7、弦槌：采用白木制作，呢毡密度为0.4～0.9R的钢琴弦槌呢毡，色泽均匀一致，音色甜美、柔和，经久耐用。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8、键盘：键盘经过先进的干燥，防潮处理，大幅提升键盘质量的稳定性。白键采用独特的三层交错裁切胶合技术。黑键为普通键，拥有优质上佳的触感。键皮采用塑料材料，键盘表面硬度为2H以上，以提高键皮表面的耐磨性和耐</w:t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用性。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▲9、中盘：采用中盘加固设计，外观呈“T”字型，利于中盘加固，不易变形。选用实木拼板结合使其耐变形。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10、踏板：镀金踏板控制性能强，踏下踏板无杂音，力度控制舒适，琴槌的有效击程比例均匀，延音止音性能高效。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11、五金件：白铜脚踏板、脚轮等五金件，经过防锈、防氧化处理，部分部件镀金处理。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12、弦轴板：高品质枫木、榉木热压粘合弦轴板，确保钢琴突出稳定性。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13、弦轴木套：所有弦轴木套无开裂。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14、踏板连接杆：采用不锈钢金属制造，耐用性强，脚踏负荷在3.5KG±0.5KG左右。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15、环保工艺：钢琴外壳及部件添加甲醛缓释涂层工艺，有效降低钢琴油漆有害气体排放，辅助挥发，使产品有害物质含量降低到国际钢琴标准以下。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16、调音：钢琴经过7次调律，大师整理，保证音色手感完美统一，品质卓越。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17、钢琴背架框由白松木制作而成，采用榫卯法制造完成，使钢琴琴律更加稳定，延长了钢琴使用寿命及整体稳定性。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▲18、缓降装置：特有液压缓降器，防止琴盖伤手。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19、配件：琴凳、琴罩、琴键布、脚垫、擦琴布、钢琴业用蜡水。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823ABB">
            <w:pPr>
              <w:ind w:rightChars="205" w:right="430" w:firstLineChars="0" w:firstLine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</w:tr>
    </w:tbl>
    <w:p w:rsidR="00B254F7" w:rsidRPr="00823ABB" w:rsidRDefault="00B254F7" w:rsidP="002531B8">
      <w:pPr>
        <w:spacing w:beforeLines="50"/>
        <w:ind w:firstLine="420"/>
      </w:pPr>
    </w:p>
    <w:p w:rsidR="004622A9" w:rsidRPr="00EA2050" w:rsidRDefault="00B254F7" w:rsidP="002531B8">
      <w:pPr>
        <w:spacing w:beforeLines="50"/>
        <w:ind w:firstLine="422"/>
        <w:rPr>
          <w:b/>
          <w:bCs/>
        </w:rPr>
      </w:pPr>
      <w:r w:rsidRPr="00EA2050">
        <w:rPr>
          <w:b/>
          <w:bCs/>
        </w:rPr>
        <w:t>2、将招标文件第三章项目需求中三角钢琴的“规格技术”补充为：</w:t>
      </w:r>
      <w:r w:rsidRPr="00EA2050">
        <w:rPr>
          <w:rFonts w:hint="eastAsia"/>
          <w:b/>
          <w:bCs/>
        </w:rPr>
        <w:t>“长：</w:t>
      </w:r>
      <w:r w:rsidRPr="00EA2050">
        <w:rPr>
          <w:b/>
          <w:bCs/>
        </w:rPr>
        <w:t>152CM±2CM、宽：151CM±2CM、高：101CM±2CM</w:t>
      </w:r>
      <w:r w:rsidRPr="00EA2050">
        <w:rPr>
          <w:rFonts w:hint="eastAsia"/>
          <w:b/>
          <w:bCs/>
        </w:rPr>
        <w:t>”</w:t>
      </w:r>
    </w:p>
    <w:tbl>
      <w:tblPr>
        <w:tblStyle w:val="a"/>
        <w:tblW w:w="1025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33"/>
        <w:gridCol w:w="989"/>
        <w:gridCol w:w="6692"/>
        <w:gridCol w:w="1916"/>
      </w:tblGrid>
      <w:tr w:rsidR="00823ABB" w:rsidTr="00EA2050">
        <w:trPr>
          <w:trHeight w:val="810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序号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设备名称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规格技术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b/>
                <w:color w:val="000000"/>
                <w:sz w:val="22"/>
              </w:rPr>
            </w:pPr>
            <w:r>
              <w:rPr>
                <w:rFonts w:ascii="仿宋_GB2312" w:eastAsia="仿宋_GB2312" w:cs="仿宋_GB2312" w:hint="eastAsia"/>
                <w:b/>
                <w:color w:val="000000"/>
                <w:sz w:val="22"/>
              </w:rPr>
              <w:t>依情况附参考图片</w:t>
            </w:r>
          </w:p>
        </w:tc>
      </w:tr>
    </w:tbl>
    <w:tbl>
      <w:tblPr>
        <w:tblW w:w="1025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633"/>
        <w:gridCol w:w="989"/>
        <w:gridCol w:w="6692"/>
        <w:gridCol w:w="1936"/>
      </w:tblGrid>
      <w:tr w:rsidR="00823ABB" w:rsidTr="00EA2050">
        <w:trPr>
          <w:trHeight w:val="285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三角钢琴</w:t>
            </w:r>
          </w:p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（核心产品）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EA2050" w:rsidRDefault="00EA2050" w:rsidP="00EA2050">
            <w:pPr>
              <w:ind w:firstLineChars="0" w:firstLine="0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 w:rsidRPr="00EA2050">
              <w:rPr>
                <w:rFonts w:hint="eastAsia"/>
                <w:color w:val="000000"/>
                <w:sz w:val="20"/>
                <w:szCs w:val="20"/>
                <w:highlight w:val="yellow"/>
              </w:rPr>
              <w:t>规格：长：</w:t>
            </w:r>
            <w:r w:rsidRPr="00EA2050">
              <w:rPr>
                <w:color w:val="000000"/>
                <w:sz w:val="20"/>
                <w:szCs w:val="20"/>
                <w:highlight w:val="yellow"/>
              </w:rPr>
              <w:t>152CM±2CM、宽：151CM±2CM、高：101CM±2CM</w:t>
            </w:r>
          </w:p>
          <w:p w:rsidR="00823ABB" w:rsidRDefault="00823ABB" w:rsidP="00EA2050">
            <w:pPr>
              <w:ind w:firstLineChars="0" w:firstLine="0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1、油漆：黑色PE不饱和树脂漆，漆黑且清澈透亮，硬度2H以上，以保证耐磨耐用。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▲2、音板：选用天然优质云松实木复合而成，气候适应性强，共振性好，音源丰富。球形音板工艺，低中高音区的先天音色统一。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3、桥码：A级色木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4、钢板：用HT150材料铸制而成，承重力为16吨以上。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▲5、琴弦：采用优质钢丝，悬臂式结构，最大张力145Kg以上，最小张力不少于50Kg。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6、击弦机:(1)击弦机采用新材料ABS，弦槌击弦距离不少于43mm，弦槌无晃动；(2)止音器呢毡，平音头毡密度为0.16～0.22MM，三角毡密度为0.25mm～0.30mm；(3)色泽均匀一致，无分层，调整到位后，制音头离弦、贴弦一致，动作整齐、有效。(4)各部位采用专用呢，选用比木料耐久性更高的金属和塑料部件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7、弦槌：采用白木制作，呢毡密度为0.4～0.9R的钢琴弦槌呢毡，色泽均匀一致，音色甜美、柔和，经久耐用。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8、键盘：键盘经过先进的干燥，防潮处理，大幅提升键盘质量的稳定性。白键采用独特的三层交错裁切胶合技术。黑键为普通键，拥有优质上佳的触感。键皮采用塑料材料，键盘表面硬度为2H以上，以提高键皮表面的耐磨性和耐用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▲9、中盘：采用中盘加固设计，外观呈“T”字型，利于中盘加固，不易变形。选用实木拼板结合使其耐变形。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10、踏板：镀金踏板控制性能强，踏下踏板无杂音，力度控制舒适，琴槌的有效击程比例均匀，延音止音性能高效。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11、五金件：白铜脚踏板、脚轮等五金件，经过防锈、防氧化处理，部分部件镀金处理。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12、弦轴板：高品质枫木、榉木热压粘合弦轴板，确保钢琴突出稳定性。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13、弦轴木套：所有弦轴木套无开裂。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14、踏板连接杆：采用不锈钢金属制造，耐用性强，脚踏负荷在3.5KG±0.5KG左右。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15、环保工艺：钢琴外壳及部件添加甲醛缓释涂层工艺，有效降低钢琴油漆有害气体排放，辅助挥发，使产品有害物质含量降低到国际钢琴标准以下。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16、调音：钢琴经过7次调律，大师整理，保证音色手感完美统一，品质卓越。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</w:r>
            <w:r>
              <w:rPr>
                <w:rFonts w:hint="eastAsia"/>
                <w:color w:val="000000"/>
                <w:sz w:val="20"/>
                <w:szCs w:val="20"/>
              </w:rPr>
              <w:lastRenderedPageBreak/>
              <w:t>17、钢琴背架框由白松木制作而成，采用榫卯法制造完成，使钢琴琴律更加稳定，延长了钢琴使用寿命及整体稳定性。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▲18、缓降装置：特有液压缓降器，防止琴盖伤手。</w:t>
            </w:r>
            <w:r>
              <w:rPr>
                <w:rFonts w:hint="eastAsia"/>
                <w:color w:val="000000"/>
                <w:sz w:val="20"/>
                <w:szCs w:val="20"/>
              </w:rPr>
              <w:br/>
              <w:t>19、配件：琴凳、琴罩、琴键布、脚垫、擦琴布、钢琴业用蜡水。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3ABB" w:rsidRDefault="00823ABB" w:rsidP="00EA2050">
            <w:pPr>
              <w:ind w:firstLineChars="0" w:firstLine="0"/>
              <w:jc w:val="center"/>
              <w:textAlignment w:val="center"/>
              <w:rPr>
                <w:color w:val="000000"/>
                <w:sz w:val="20"/>
                <w:szCs w:val="20"/>
              </w:rPr>
            </w:pPr>
          </w:p>
        </w:tc>
      </w:tr>
    </w:tbl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lastRenderedPageBreak/>
        <w:t>二、本项目联系方式如下：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采购单位</w:t>
      </w:r>
      <w:r>
        <w:t xml:space="preserve">: </w:t>
      </w:r>
      <w:r>
        <w:rPr>
          <w:rFonts w:hint="eastAsia"/>
          <w:color w:val="000000"/>
        </w:rPr>
        <w:t>深圳市坪山区第一幼教集团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联</w:t>
      </w:r>
      <w:r>
        <w:t xml:space="preserve"> 系 人：</w:t>
      </w:r>
      <w:r w:rsidR="00400643">
        <w:rPr>
          <w:rFonts w:hint="eastAsia"/>
        </w:rPr>
        <w:t>孙老师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电</w:t>
      </w:r>
      <w:r>
        <w:t xml:space="preserve">    话：</w:t>
      </w:r>
      <w:r w:rsidR="00400643">
        <w:rPr>
          <w:rFonts w:hint="eastAsia"/>
          <w:color w:val="000000"/>
          <w:szCs w:val="21"/>
          <w:shd w:val="clear" w:color="auto" w:fill="FFFFFF"/>
        </w:rPr>
        <w:t>0755-89666560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地</w:t>
      </w:r>
      <w:r>
        <w:t xml:space="preserve">    址：</w:t>
      </w:r>
      <w:r w:rsidR="00400643" w:rsidRPr="00400643">
        <w:rPr>
          <w:rFonts w:hint="eastAsia"/>
        </w:rPr>
        <w:t>深圳市坪山区坪山街道行政二路</w:t>
      </w:r>
      <w:r w:rsidR="00400643" w:rsidRPr="00400643">
        <w:t>4号招商花园城6栋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采购代理机构</w:t>
      </w:r>
      <w:r>
        <w:t>:深圳市深水水务咨询有限公司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联</w:t>
      </w:r>
      <w:r>
        <w:t xml:space="preserve"> 系 人：</w:t>
      </w:r>
      <w:r w:rsidR="008400A2">
        <w:rPr>
          <w:rFonts w:hint="eastAsia"/>
        </w:rPr>
        <w:t>郝工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电　　话：</w:t>
      </w:r>
      <w:r>
        <w:t>0755-2274</w:t>
      </w:r>
      <w:r w:rsidR="008400A2">
        <w:rPr>
          <w:rFonts w:hint="eastAsia"/>
        </w:rPr>
        <w:t>5201</w:t>
      </w:r>
      <w:r>
        <w:t xml:space="preserve">  手  机：13</w:t>
      </w:r>
      <w:r w:rsidR="008400A2">
        <w:rPr>
          <w:rFonts w:hint="eastAsia"/>
        </w:rPr>
        <w:t>380002508</w:t>
      </w:r>
    </w:p>
    <w:p w:rsidR="00053FD5" w:rsidRP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地</w:t>
      </w:r>
      <w:r>
        <w:t xml:space="preserve">    址：深圳市罗湖区布吉路1028号中设广场B座307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三、其他本公告未涉及内容不作调整，本公告与原采购文件矛盾之处，以本公告为准。</w:t>
      </w:r>
    </w:p>
    <w:p w:rsidR="00053FD5" w:rsidRDefault="00053FD5" w:rsidP="002531B8">
      <w:pPr>
        <w:spacing w:beforeLines="50"/>
        <w:ind w:firstLineChars="0" w:firstLine="0"/>
      </w:pPr>
      <w:r>
        <w:rPr>
          <w:rFonts w:hint="eastAsia"/>
        </w:rPr>
        <w:t>四、采购文件已作相应修改并重新上传，请各投标供应商自行下载查阅。</w:t>
      </w:r>
    </w:p>
    <w:p w:rsidR="004622A9" w:rsidRDefault="00053FD5" w:rsidP="002531B8">
      <w:pPr>
        <w:spacing w:beforeLines="50"/>
        <w:ind w:firstLineChars="0" w:firstLine="0"/>
      </w:pPr>
      <w:r>
        <w:t>-</w:t>
      </w:r>
      <w:r w:rsidRPr="002531B8">
        <w:rPr>
          <w:color w:val="1F4E79" w:themeColor="accent5" w:themeShade="80"/>
        </w:rPr>
        <w:t>点此下载</w:t>
      </w:r>
      <w:r>
        <w:t>-</w:t>
      </w:r>
    </w:p>
    <w:p w:rsidR="00E4561E" w:rsidRDefault="00E4561E" w:rsidP="002531B8">
      <w:pPr>
        <w:spacing w:beforeLines="50"/>
        <w:ind w:firstLineChars="0" w:firstLine="0"/>
      </w:pPr>
    </w:p>
    <w:p w:rsidR="00E4561E" w:rsidRDefault="00053FD5" w:rsidP="002531B8">
      <w:pPr>
        <w:spacing w:beforeLines="50"/>
        <w:ind w:right="210" w:firstLineChars="0" w:firstLine="0"/>
        <w:jc w:val="right"/>
      </w:pPr>
      <w:r>
        <w:rPr>
          <w:rFonts w:hint="eastAsia"/>
        </w:rPr>
        <w:t xml:space="preserve"> </w:t>
      </w:r>
      <w:r w:rsidR="00E4561E" w:rsidRPr="00E4561E">
        <w:rPr>
          <w:rFonts w:hint="eastAsia"/>
        </w:rPr>
        <w:t>深圳市坪山区第一幼教集团</w:t>
      </w:r>
      <w:r>
        <w:rPr>
          <w:rFonts w:hint="eastAsia"/>
        </w:rPr>
        <w:t xml:space="preserve"> </w:t>
      </w:r>
    </w:p>
    <w:p w:rsidR="00E4561E" w:rsidRPr="00E4561E" w:rsidRDefault="00E4561E" w:rsidP="006E31B8">
      <w:pPr>
        <w:wordWrap w:val="0"/>
        <w:spacing w:beforeLines="50"/>
        <w:ind w:firstLineChars="0" w:firstLine="0"/>
        <w:jc w:val="right"/>
      </w:pPr>
      <w:r>
        <w:rPr>
          <w:rFonts w:hint="eastAsia"/>
        </w:rPr>
        <w:t xml:space="preserve">2019年7月19日    </w:t>
      </w:r>
      <w:r w:rsidR="007B6AE9">
        <w:rPr>
          <w:rFonts w:hint="eastAsia"/>
        </w:rPr>
        <w:t xml:space="preserve">  </w:t>
      </w:r>
    </w:p>
    <w:sectPr w:rsidR="00E4561E" w:rsidRPr="00E4561E" w:rsidSect="00B254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0A37"/>
    <w:rsid w:val="00053FD5"/>
    <w:rsid w:val="002531B8"/>
    <w:rsid w:val="00400643"/>
    <w:rsid w:val="00400A37"/>
    <w:rsid w:val="004622A9"/>
    <w:rsid w:val="006E31B8"/>
    <w:rsid w:val="006F5769"/>
    <w:rsid w:val="007B6AE9"/>
    <w:rsid w:val="00823ABB"/>
    <w:rsid w:val="008400A2"/>
    <w:rsid w:val="00884504"/>
    <w:rsid w:val="009A53CB"/>
    <w:rsid w:val="00A43923"/>
    <w:rsid w:val="00B254F7"/>
    <w:rsid w:val="00C67F28"/>
    <w:rsid w:val="00E4561E"/>
    <w:rsid w:val="00EA2050"/>
    <w:rsid w:val="00ED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3F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399</Words>
  <Characters>2280</Characters>
  <Application>Microsoft Office Word</Application>
  <DocSecurity>0</DocSecurity>
  <Lines>19</Lines>
  <Paragraphs>5</Paragraphs>
  <ScaleCrop>false</ScaleCrop>
  <Company>Lenovo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lenovo-YAO</dc:creator>
  <cp:lastModifiedBy>郝睿健</cp:lastModifiedBy>
  <cp:revision>4</cp:revision>
  <dcterms:created xsi:type="dcterms:W3CDTF">2019-07-18T06:43:00Z</dcterms:created>
  <dcterms:modified xsi:type="dcterms:W3CDTF">2019-07-19T09:26:00Z</dcterms:modified>
</cp:coreProperties>
</file>